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F1" w:rsidRPr="00F344E4" w:rsidRDefault="00F344E4" w:rsidP="00660E1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70150" cy="1844040"/>
            <wp:effectExtent l="19050" t="0" r="6350" b="0"/>
            <wp:wrapSquare wrapText="bothSides"/>
            <wp:docPr id="2" name="Рисунок 1" descr="F: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E1C" w:rsidRPr="00F344E4">
        <w:rPr>
          <w:b/>
          <w:color w:val="000000"/>
          <w:sz w:val="27"/>
          <w:szCs w:val="27"/>
        </w:rPr>
        <w:t>Безопасность</w:t>
      </w:r>
      <w:r w:rsidR="00B632F1" w:rsidRPr="00F344E4">
        <w:rPr>
          <w:b/>
          <w:color w:val="000000"/>
          <w:sz w:val="27"/>
          <w:szCs w:val="27"/>
        </w:rPr>
        <w:t xml:space="preserve"> на водных объектах в летний период</w:t>
      </w:r>
    </w:p>
    <w:p w:rsidR="00911604" w:rsidRDefault="00911604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B632F1" w:rsidRDefault="00E10DC4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На основании постановления администрации </w:t>
      </w:r>
      <w:proofErr w:type="spellStart"/>
      <w:r>
        <w:rPr>
          <w:color w:val="000000"/>
          <w:sz w:val="27"/>
          <w:szCs w:val="27"/>
        </w:rPr>
        <w:t>Собинского</w:t>
      </w:r>
      <w:proofErr w:type="spellEnd"/>
      <w:r>
        <w:rPr>
          <w:color w:val="000000"/>
          <w:sz w:val="27"/>
          <w:szCs w:val="27"/>
        </w:rPr>
        <w:t xml:space="preserve"> района от 20.05.2022 №556 «О проведении месячника безопасности людей на водных объектах </w:t>
      </w:r>
      <w:proofErr w:type="spellStart"/>
      <w:r>
        <w:rPr>
          <w:color w:val="000000"/>
          <w:sz w:val="27"/>
          <w:szCs w:val="27"/>
        </w:rPr>
        <w:t>Собинского</w:t>
      </w:r>
      <w:proofErr w:type="spellEnd"/>
      <w:r>
        <w:rPr>
          <w:color w:val="000000"/>
          <w:sz w:val="27"/>
          <w:szCs w:val="27"/>
        </w:rPr>
        <w:t xml:space="preserve"> района» в</w:t>
      </w:r>
      <w:r w:rsidR="00B632F1">
        <w:rPr>
          <w:color w:val="000000"/>
          <w:sz w:val="27"/>
          <w:szCs w:val="27"/>
        </w:rPr>
        <w:t xml:space="preserve"> течение </w:t>
      </w:r>
      <w:r>
        <w:rPr>
          <w:color w:val="000000"/>
          <w:sz w:val="27"/>
          <w:szCs w:val="27"/>
        </w:rPr>
        <w:t>всего месяца</w:t>
      </w:r>
      <w:r w:rsidR="00B632F1">
        <w:rPr>
          <w:color w:val="000000"/>
          <w:sz w:val="27"/>
          <w:szCs w:val="27"/>
        </w:rPr>
        <w:t xml:space="preserve"> с </w:t>
      </w:r>
      <w:r w:rsidR="00454050">
        <w:rPr>
          <w:color w:val="000000"/>
          <w:sz w:val="27"/>
          <w:szCs w:val="27"/>
        </w:rPr>
        <w:t>1</w:t>
      </w:r>
      <w:r w:rsidR="00B632F1">
        <w:rPr>
          <w:color w:val="000000"/>
          <w:sz w:val="27"/>
          <w:szCs w:val="27"/>
        </w:rPr>
        <w:t>.0</w:t>
      </w:r>
      <w:r w:rsidR="00454050">
        <w:rPr>
          <w:color w:val="000000"/>
          <w:sz w:val="27"/>
          <w:szCs w:val="27"/>
        </w:rPr>
        <w:t>6</w:t>
      </w:r>
      <w:r w:rsidR="00B632F1">
        <w:rPr>
          <w:color w:val="000000"/>
          <w:sz w:val="27"/>
          <w:szCs w:val="27"/>
        </w:rPr>
        <w:t>.2</w:t>
      </w:r>
      <w:r w:rsidR="00454050">
        <w:rPr>
          <w:color w:val="000000"/>
          <w:sz w:val="27"/>
          <w:szCs w:val="27"/>
        </w:rPr>
        <w:t>2</w:t>
      </w:r>
      <w:r w:rsidR="00B632F1">
        <w:rPr>
          <w:color w:val="000000"/>
          <w:sz w:val="27"/>
          <w:szCs w:val="27"/>
        </w:rPr>
        <w:t xml:space="preserve">.по </w:t>
      </w:r>
      <w:r w:rsidR="00454050">
        <w:rPr>
          <w:color w:val="000000"/>
          <w:sz w:val="27"/>
          <w:szCs w:val="27"/>
        </w:rPr>
        <w:t>30</w:t>
      </w:r>
      <w:r w:rsidR="00B632F1">
        <w:rPr>
          <w:color w:val="000000"/>
          <w:sz w:val="27"/>
          <w:szCs w:val="27"/>
        </w:rPr>
        <w:t>.0</w:t>
      </w:r>
      <w:r w:rsidR="00454050">
        <w:rPr>
          <w:color w:val="000000"/>
          <w:sz w:val="27"/>
          <w:szCs w:val="27"/>
        </w:rPr>
        <w:t>6.</w:t>
      </w:r>
      <w:r w:rsidR="00B632F1">
        <w:rPr>
          <w:color w:val="000000"/>
          <w:sz w:val="27"/>
          <w:szCs w:val="27"/>
        </w:rPr>
        <w:t>2</w:t>
      </w:r>
      <w:r w:rsidR="00454050">
        <w:rPr>
          <w:color w:val="000000"/>
          <w:sz w:val="27"/>
          <w:szCs w:val="27"/>
        </w:rPr>
        <w:t>2</w:t>
      </w:r>
      <w:r w:rsidR="00B632F1">
        <w:rPr>
          <w:color w:val="000000"/>
          <w:sz w:val="27"/>
          <w:szCs w:val="27"/>
        </w:rPr>
        <w:t xml:space="preserve"> г. в нашем детском саду «Березка»  проводились мероприятия по безопасности на воде в летний период.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Вместе с детьми мы рассматривали картинки, иллюстрации с изображением различных водоемов, обитателей водной среды, серию картинок «Вода друг или враг». Наблюдали за дождем, облаками, лужами на прогулке. Проводили опыты с водой: «Тонет - не тонет», «</w:t>
      </w:r>
      <w:proofErr w:type="spellStart"/>
      <w:proofErr w:type="gramStart"/>
      <w:r>
        <w:rPr>
          <w:color w:val="000000"/>
          <w:sz w:val="27"/>
          <w:szCs w:val="27"/>
        </w:rPr>
        <w:t>Мокрый-сухой</w:t>
      </w:r>
      <w:proofErr w:type="spellEnd"/>
      <w:proofErr w:type="gramEnd"/>
      <w:r>
        <w:rPr>
          <w:color w:val="000000"/>
          <w:sz w:val="27"/>
          <w:szCs w:val="27"/>
        </w:rPr>
        <w:t>», «Вода теплая - холодная».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Беседовали с детьми на темы: «Ходит капелька по кругу», «Вода для жизни», «С водой не шути».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Читали детям произведения русских и зарубежных авторов: К.Чуковского «</w:t>
      </w:r>
      <w:proofErr w:type="spellStart"/>
      <w:r>
        <w:rPr>
          <w:color w:val="000000"/>
          <w:sz w:val="27"/>
          <w:szCs w:val="27"/>
        </w:rPr>
        <w:t>Мойдодыр</w:t>
      </w:r>
      <w:proofErr w:type="spellEnd"/>
      <w:r>
        <w:rPr>
          <w:color w:val="000000"/>
          <w:sz w:val="27"/>
          <w:szCs w:val="27"/>
        </w:rPr>
        <w:t xml:space="preserve">»; </w:t>
      </w:r>
      <w:proofErr w:type="spellStart"/>
      <w:r>
        <w:rPr>
          <w:color w:val="000000"/>
          <w:sz w:val="27"/>
          <w:szCs w:val="27"/>
        </w:rPr>
        <w:t>Лилианы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Муура</w:t>
      </w:r>
      <w:proofErr w:type="spellEnd"/>
      <w:r>
        <w:rPr>
          <w:color w:val="000000"/>
          <w:sz w:val="27"/>
          <w:szCs w:val="27"/>
        </w:rPr>
        <w:t xml:space="preserve"> «Крошка енот и тот, кто сидит в пруду», «Пузырь, соломинка и лапоть» и др. Отгадывали загадки про свойства воды, водные объекты, обитателей водоемов.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Играли в дидактические игры «Опасный водоем», «Кто живет в пруду» и др. В подвижные игры «Рыбалов», «Ручеек», «Через ручеек», «Пройди по мостику» и др. Сюжетно ролевые игры:</w:t>
      </w:r>
      <w:proofErr w:type="gramEnd"/>
      <w:r>
        <w:rPr>
          <w:color w:val="000000"/>
          <w:sz w:val="27"/>
          <w:szCs w:val="27"/>
        </w:rPr>
        <w:t xml:space="preserve"> «Спасатели на воде», «Служба спасения». Вместе с детьми создали плакат «Безопасность на воде»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Также в рамках декоративно-прикладной и конструкторской деятельности с детьми проводилась лепка «Человек в спасательном круге» и оригами «Кораблик».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Для родителей были подготовлены консультации: «Безопасность детей на воде в летний период», памятки: «Опасность на воде», «Памятка по правилам безопасного поведения на водоемах в летнее время»; беседы: «Предупреждение несчастных случаев на воде летом», «Оказание доврачебной помощи детям».</w:t>
      </w:r>
    </w:p>
    <w:p w:rsidR="00B632F1" w:rsidRDefault="00B632F1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32F1">
        <w:rPr>
          <w:color w:val="000000"/>
          <w:sz w:val="28"/>
          <w:szCs w:val="28"/>
        </w:rPr>
        <w:t>Таким образом, проведённые мероприятия поспособствовали формированию у детей устойчивых навыков безопасного поведения на воде в летний период; умению применять полученные знания в экстремальных ситуациях; воспитанию ответственности за свою жизнь и жизнь окружающих.</w:t>
      </w:r>
    </w:p>
    <w:p w:rsidR="00911604" w:rsidRPr="00B632F1" w:rsidRDefault="00911604" w:rsidP="00B63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11604" w:rsidRDefault="00911604" w:rsidP="00935FDC">
      <w:pPr>
        <w:ind w:left="-1134" w:right="-284" w:firstLine="141"/>
      </w:pPr>
      <w:r>
        <w:rPr>
          <w:noProof/>
          <w:lang w:eastAsia="ru-RU"/>
        </w:rPr>
        <w:lastRenderedPageBreak/>
        <w:drawing>
          <wp:inline distT="0" distB="0" distL="0" distR="0">
            <wp:extent cx="2933700" cy="2892954"/>
            <wp:effectExtent l="190500" t="152400" r="171450" b="135996"/>
            <wp:docPr id="1" name="Рисунок 1" descr="C:\Users\Пользователь\Searches\Desktop\c74d7a4e-9716-4409-bc79-695a6777e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Searches\Desktop\c74d7a4e-9716-4409-bc79-695a6777edb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42" cy="2897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1996" cy="2901658"/>
            <wp:effectExtent l="190500" t="152400" r="176504" b="127292"/>
            <wp:docPr id="6" name="Рисунок 2" descr="C:\Users\Пользователь\Searches\Desktop\d3c24dd3-e423-4078-aba2-ad6dbc364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Searches\Desktop\d3c24dd3-e423-4078-aba2-ad6dbc364b1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884" cy="2909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0ED1" w:rsidRDefault="00E40ED1" w:rsidP="00E40ED1">
      <w:pPr>
        <w:ind w:left="-851" w:hanging="142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13077" cy="3087444"/>
            <wp:effectExtent l="19050" t="0" r="1723" b="0"/>
            <wp:docPr id="5" name="Рисунок 2" descr="C:\Users\Пользователь\Searches\Desktop\IMG_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Searches\Desktop\IMG_2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352" cy="308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04" w:rsidRDefault="00E40ED1" w:rsidP="0084686D">
      <w:pPr>
        <w:ind w:left="-851" w:right="-568" w:hanging="14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8500" cy="2628900"/>
            <wp:effectExtent l="19050" t="0" r="0" b="0"/>
            <wp:docPr id="7" name="Рисунок 3" descr="https://avatars.mds.yandex.net/i?id=a7986991a860e1b4e3cef88b159f5880_l-45995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a7986991a860e1b4e3cef88b159f5880_l-45995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58" cy="263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050">
        <w:rPr>
          <w:noProof/>
          <w:lang w:eastAsia="ru-RU"/>
        </w:rPr>
        <w:t xml:space="preserve">       </w:t>
      </w:r>
      <w:r w:rsidR="0084686D">
        <w:rPr>
          <w:noProof/>
          <w:lang w:eastAsia="ru-RU"/>
        </w:rPr>
        <w:drawing>
          <wp:inline distT="0" distB="0" distL="0" distR="0">
            <wp:extent cx="3308384" cy="2647950"/>
            <wp:effectExtent l="19050" t="0" r="6316" b="0"/>
            <wp:docPr id="11" name="Рисунок 6" descr="https://upload2.schoolrm.ru/iblock/7e4/7e49a016182f6c9e8b3401746b280f7f/pam_rod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2.schoolrm.ru/iblock/7e4/7e49a016182f6c9e8b3401746b280f7f/pam_rod5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09" cy="265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04" w:rsidRDefault="00911604" w:rsidP="00911604">
      <w:pPr>
        <w:ind w:left="-567"/>
        <w:jc w:val="right"/>
      </w:pPr>
    </w:p>
    <w:p w:rsidR="00911604" w:rsidRDefault="00911604" w:rsidP="00B632F1"/>
    <w:p w:rsidR="00911604" w:rsidRDefault="00911604" w:rsidP="00B632F1"/>
    <w:sectPr w:rsidR="00911604" w:rsidSect="00B4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32F1"/>
    <w:rsid w:val="002858F3"/>
    <w:rsid w:val="00361232"/>
    <w:rsid w:val="00384782"/>
    <w:rsid w:val="00454050"/>
    <w:rsid w:val="00660E1C"/>
    <w:rsid w:val="007654DE"/>
    <w:rsid w:val="0084686D"/>
    <w:rsid w:val="00911604"/>
    <w:rsid w:val="00935FDC"/>
    <w:rsid w:val="00B40E98"/>
    <w:rsid w:val="00B632F1"/>
    <w:rsid w:val="00D457DA"/>
    <w:rsid w:val="00E10DC4"/>
    <w:rsid w:val="00E40ED1"/>
    <w:rsid w:val="00E60C1E"/>
    <w:rsid w:val="00F17B34"/>
    <w:rsid w:val="00F344E4"/>
    <w:rsid w:val="00F4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2021-07-20T11:25:00Z</dcterms:created>
  <dcterms:modified xsi:type="dcterms:W3CDTF">2022-06-23T10:53:00Z</dcterms:modified>
</cp:coreProperties>
</file>